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position w:val="-4"/>
          <w:sz w:val="44"/>
          <w:szCs w:val="44"/>
        </w:rPr>
      </w:pPr>
      <w:r>
        <w:rPr>
          <w:rFonts w:hint="eastAsia" w:ascii="宋体" w:hAnsi="宋体" w:cs="宋体"/>
          <w:b/>
          <w:bCs/>
          <w:position w:val="-4"/>
          <w:sz w:val="44"/>
          <w:szCs w:val="44"/>
        </w:rPr>
        <w:t>《绿色建筑评价标准》（GB/T 50378-2019)宣贯培训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position w:val="-4"/>
          <w:sz w:val="44"/>
          <w:szCs w:val="44"/>
        </w:rPr>
      </w:pPr>
      <w:r>
        <w:rPr>
          <w:rFonts w:hint="eastAsia" w:ascii="宋体" w:hAnsi="宋体" w:cs="宋体"/>
          <w:b/>
          <w:bCs/>
          <w:position w:val="-4"/>
          <w:sz w:val="44"/>
          <w:szCs w:val="44"/>
        </w:rPr>
        <w:t>参会回执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position w:val="-4"/>
          <w:sz w:val="22"/>
          <w:szCs w:val="22"/>
        </w:rPr>
      </w:pPr>
    </w:p>
    <w:tbl>
      <w:tblPr>
        <w:tblStyle w:val="7"/>
        <w:tblW w:w="10875" w:type="dxa"/>
        <w:jc w:val="center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37"/>
        <w:gridCol w:w="1594"/>
        <w:gridCol w:w="1881"/>
        <w:gridCol w:w="2025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91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91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信息</w:t>
            </w:r>
          </w:p>
        </w:tc>
        <w:tc>
          <w:tcPr>
            <w:tcW w:w="91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5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职务/职称</w:t>
            </w:r>
          </w:p>
        </w:tc>
        <w:tc>
          <w:tcPr>
            <w:tcW w:w="188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手机号</w:t>
            </w:r>
          </w:p>
        </w:tc>
        <w:tc>
          <w:tcPr>
            <w:tcW w:w="20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28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发票类型</w:t>
            </w:r>
          </w:p>
        </w:tc>
        <w:tc>
          <w:tcPr>
            <w:tcW w:w="9105" w:type="dxa"/>
            <w:gridSpan w:val="5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□普通发票      □增值税专用发票     □无需发票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4101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u w:val="single"/>
              </w:rPr>
              <w:t>普票请提供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发票抬头、纳税人识别号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u w:val="single"/>
              </w:rPr>
              <w:t>专票请提供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发票抬头、纳税人识别号、单位地址、单位电话、单位开户银行、银行账号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发票抬头：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纳税人识别号：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单位地址：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单位电话：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单位开户银行：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4101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缴费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银行信息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账户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深圳市绿色建筑协会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账号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755917636610868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开户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银行：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招商银行深圳梅林支行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4101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是否预定住宿，费用自理，数量有限，先到先得。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“华霆酒店”（福田区上步中路1007号市总工会大厦）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是 标准单人房398元/间（含单早）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是 高级单人房428元/间（含单早）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是 高级双人房498元/间（含双早）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是 商务单人房46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8元/间（含单早）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是 豪华双床房518元/间（含双早）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是 豪华大床房568元/间（含单早）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汇款凭证</w:t>
            </w:r>
          </w:p>
        </w:tc>
        <w:tc>
          <w:tcPr>
            <w:tcW w:w="9105" w:type="dxa"/>
            <w:gridSpan w:val="5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position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1、</w:t>
      </w:r>
      <w:r>
        <w:rPr>
          <w:rFonts w:ascii="仿宋" w:hAnsi="仿宋" w:eastAsia="仿宋" w:cs="Times New Roman"/>
          <w:sz w:val="32"/>
          <w:szCs w:val="32"/>
        </w:rPr>
        <w:t>缴费及</w:t>
      </w:r>
      <w:r>
        <w:rPr>
          <w:rFonts w:hint="eastAsia" w:ascii="仿宋" w:hAnsi="仿宋" w:eastAsia="仿宋" w:cs="Times New Roman"/>
          <w:sz w:val="32"/>
          <w:szCs w:val="32"/>
        </w:rPr>
        <w:t>参会</w:t>
      </w:r>
      <w:r>
        <w:rPr>
          <w:rFonts w:ascii="仿宋" w:hAnsi="仿宋" w:eastAsia="仿宋" w:cs="Times New Roman"/>
          <w:sz w:val="32"/>
          <w:szCs w:val="32"/>
        </w:rPr>
        <w:t>人员信息填写</w:t>
      </w:r>
      <w:r>
        <w:rPr>
          <w:rFonts w:hint="eastAsia" w:ascii="仿宋" w:hAnsi="仿宋" w:eastAsia="仿宋" w:cs="Times New Roman"/>
          <w:sz w:val="32"/>
          <w:szCs w:val="32"/>
        </w:rPr>
        <w:t>完成</w:t>
      </w:r>
      <w:r>
        <w:rPr>
          <w:rFonts w:ascii="仿宋" w:hAnsi="仿宋" w:eastAsia="仿宋" w:cs="Times New Roman"/>
          <w:sz w:val="32"/>
          <w:szCs w:val="32"/>
        </w:rPr>
        <w:t>后</w:t>
      </w:r>
      <w:r>
        <w:rPr>
          <w:rFonts w:hint="eastAsia" w:ascii="仿宋" w:hAnsi="仿宋" w:eastAsia="仿宋" w:cs="Times New Roman"/>
          <w:sz w:val="32"/>
          <w:szCs w:val="32"/>
        </w:rPr>
        <w:t>，请于2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019年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日18:00前</w:t>
      </w:r>
      <w:r>
        <w:rPr>
          <w:rFonts w:ascii="仿宋" w:hAnsi="仿宋" w:eastAsia="仿宋" w:cs="Times New Roman"/>
          <w:sz w:val="32"/>
          <w:szCs w:val="32"/>
        </w:rPr>
        <w:t>发送至会议联系邮箱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position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position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"mailto:szlx003@126.com。会议组委会收到参会回执后将以邮件形式回复确认。"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position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 w:themeColor="text1"/>
          <w:position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szlx003@126.com，</w:t>
      </w:r>
      <w:r>
        <w:rPr>
          <w:rStyle w:val="5"/>
          <w:rFonts w:ascii="仿宋" w:hAnsi="仿宋" w:eastAsia="仿宋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会议</w:t>
      </w:r>
      <w:r>
        <w:rPr>
          <w:rStyle w:val="5"/>
          <w:rFonts w:hint="eastAsia" w:ascii="仿宋" w:hAnsi="仿宋" w:eastAsia="仿宋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组委会</w:t>
      </w:r>
      <w:r>
        <w:rPr>
          <w:rStyle w:val="5"/>
          <w:rFonts w:ascii="仿宋" w:hAnsi="仿宋" w:eastAsia="仿宋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收到参会</w:t>
      </w:r>
      <w:r>
        <w:rPr>
          <w:rStyle w:val="5"/>
          <w:rFonts w:hint="eastAsia" w:ascii="仿宋" w:hAnsi="仿宋" w:eastAsia="仿宋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回执后</w:t>
      </w:r>
      <w:r>
        <w:rPr>
          <w:rStyle w:val="5"/>
          <w:rFonts w:ascii="仿宋" w:hAnsi="仿宋" w:eastAsia="仿宋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将以邮件形式回复确认</w:t>
      </w:r>
      <w:r>
        <w:rPr>
          <w:rStyle w:val="5"/>
          <w:rFonts w:hint="eastAsia" w:ascii="仿宋" w:hAnsi="仿宋" w:eastAsia="仿宋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position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eastAsiaTheme="minor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position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2、联系人：</w:t>
      </w:r>
      <w:r>
        <w:rPr>
          <w:rFonts w:hint="eastAsia" w:ascii="仿宋_GB2312" w:hAnsi="仿宋_GB2312" w:eastAsia="仿宋_GB2312" w:cs="仿宋_GB2312"/>
          <w:position w:val="-4"/>
          <w:sz w:val="32"/>
          <w:szCs w:val="32"/>
        </w:rPr>
        <w:t>马工：13823224491 ；高工：17620310928</w:t>
      </w:r>
      <w:r>
        <w:rPr>
          <w:rFonts w:hint="eastAsia" w:ascii="仿宋_GB2312" w:hAnsi="仿宋_GB2312" w:eastAsia="仿宋_GB2312" w:cs="仿宋_GB2312"/>
          <w:position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position w:val="-4"/>
          <w:sz w:val="32"/>
          <w:szCs w:val="32"/>
        </w:rPr>
        <w:t>固定电话：0755-23931865；</w:t>
      </w:r>
    </w:p>
    <w:p>
      <w:pPr>
        <w:rPr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DD"/>
    <w:rsid w:val="00015DDD"/>
    <w:rsid w:val="00132808"/>
    <w:rsid w:val="001A53E6"/>
    <w:rsid w:val="002316A4"/>
    <w:rsid w:val="00270E9D"/>
    <w:rsid w:val="008354A5"/>
    <w:rsid w:val="0099540B"/>
    <w:rsid w:val="00AF6F85"/>
    <w:rsid w:val="00CE67A1"/>
    <w:rsid w:val="09E5206C"/>
    <w:rsid w:val="14213DCA"/>
    <w:rsid w:val="204B2440"/>
    <w:rsid w:val="342577AF"/>
    <w:rsid w:val="3E755665"/>
    <w:rsid w:val="51755445"/>
    <w:rsid w:val="53FF1FE3"/>
    <w:rsid w:val="581866FF"/>
    <w:rsid w:val="5C99363D"/>
    <w:rsid w:val="636A4621"/>
    <w:rsid w:val="70FD05EA"/>
    <w:rsid w:val="75A51847"/>
    <w:rsid w:val="7A175FB2"/>
    <w:rsid w:val="7AC72601"/>
    <w:rsid w:val="7B9F525C"/>
    <w:rsid w:val="7BAA5FFE"/>
    <w:rsid w:val="7C1B2CB7"/>
    <w:rsid w:val="7FE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314</Characters>
  <Lines>2</Lines>
  <Paragraphs>1</Paragraphs>
  <TotalTime>2</TotalTime>
  <ScaleCrop>false</ScaleCrop>
  <LinksUpToDate>false</LinksUpToDate>
  <CharactersWithSpaces>368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2019-06-04T02:57:00Z</dcterms:created>
  <dc:creator>CHBA</dc:creator>
  <cp:lastModifiedBy>马灯</cp:lastModifiedBy>
  <dcterms:modified xsi:type="dcterms:W3CDTF">2019-06-26T08:15:33Z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